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msor1"/>
        <w:widowControl/>
        <w:bidi w:val="0"/>
        <w:spacing w:before="0" w:after="375"/>
        <w:ind w:left="0" w:right="0" w:hanging="0"/>
        <w:jc w:val="left"/>
        <w:rPr>
          <w:rFonts w:ascii="Trajan Pro;sans-serif" w:hAnsi="Trajan Pro;sans-serif"/>
          <w:b w:val="false"/>
          <w:b w:val="false"/>
          <w:i w:val="false"/>
          <w:i w:val="false"/>
          <w:caps w:val="false"/>
          <w:smallCaps w:val="false"/>
          <w:color w:val="3C3C3B"/>
          <w:spacing w:val="0"/>
          <w:sz w:val="72"/>
        </w:rPr>
      </w:pPr>
      <w:r>
        <w:rPr>
          <w:rFonts w:ascii="Trajan Pro;sans-serif" w:hAnsi="Trajan Pro;sans-serif"/>
          <w:b w:val="false"/>
          <w:i w:val="false"/>
          <w:caps w:val="false"/>
          <w:smallCaps w:val="false"/>
          <w:color w:val="3C3C3B"/>
          <w:spacing w:val="0"/>
          <w:sz w:val="72"/>
        </w:rPr>
        <w:t>BOGYOSZLÓ KÖZSÉG ÖNKORMÁNYZATA</w:t>
      </w:r>
      <w:r>
        <w:rPr>
          <w:rFonts w:ascii="Trajan Pro;sans-serif" w:hAnsi="Trajan Pro;sans-serif"/>
          <w:b w:val="false"/>
          <w:i w:val="false"/>
          <w:caps w:val="false"/>
          <w:smallCaps w:val="false"/>
          <w:color w:val="3C3C3B"/>
          <w:spacing w:val="0"/>
          <w:sz w:val="72"/>
        </w:rPr>
        <w:t xml:space="preserve"> ÜGYFÉLFOGADÁSA</w:t>
      </w:r>
    </w:p>
    <w:p>
      <w:pPr>
        <w:pStyle w:val="Cmsor1"/>
        <w:widowControl/>
        <w:bidi w:val="0"/>
        <w:spacing w:before="0" w:after="375"/>
        <w:ind w:left="0" w:right="0" w:hanging="0"/>
        <w:jc w:val="left"/>
        <w:rPr>
          <w:rFonts w:ascii="Trajan Pro;sans-serif" w:hAnsi="Trajan Pro;sans-serif"/>
          <w:b w:val="false"/>
          <w:b w:val="false"/>
          <w:i w:val="false"/>
          <w:i w:val="false"/>
          <w:caps w:val="false"/>
          <w:smallCaps w:val="false"/>
          <w:color w:val="3C3C3B"/>
          <w:spacing w:val="0"/>
          <w:sz w:val="72"/>
        </w:rPr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>Bogyoszló Község Önkormányzata munkarendjét és ügyfélfogadási rendjét Bogyoszló Község Önkormányzata Képviselő-testületének az Önkormányzat és szervei szervezeti és működési szabályzatáról szóló 3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  <w:shd w:fill="auto" w:val="clear"/>
        </w:rPr>
        <w:t xml:space="preserve">/2015/(IV.22.) 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számú önkormányzati rendelet tartalmazza:</w:t>
        <w:br/>
        <w:br/>
        <w:t>Bogyoszló Község Képviselő-testülete a Mötv. 67. § d) pontjában biztosított jogkörében eljárva a Hivatal munkarendjét, ügyfélfogadási rendjét, valamint a polgármester, az alpolgármester és a jegyző ügyfélfogadási idejét az alábbiak szerint határozza meg:</w:t>
        <w:br/>
        <w:br/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 xml:space="preserve">1./ </w:t>
      </w:r>
      <w:r>
        <w:rPr>
          <w:rStyle w:val="Ershangslyozs"/>
          <w:rFonts w:ascii="PF Square Sans Pro" w:hAnsi="PF Square Sans Pro"/>
          <w:b/>
          <w:bCs/>
          <w:i w:val="false"/>
          <w:caps w:val="false"/>
          <w:smallCaps w:val="false"/>
          <w:color w:val="3C3C3B"/>
          <w:spacing w:val="0"/>
          <w:sz w:val="30"/>
        </w:rPr>
        <w:t>Bogyoszló Község Önkormányzata</w:t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 xml:space="preserve"> munkarendje: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>hétfő - csütörtök: 7.30 - 16.00 óráig,</w:t>
        <w:br/>
        <w:t>péntek: 7.30 - 12.00 óráig tart.</w:t>
        <w:br/>
        <w:br/>
        <w:t>Munkaidőn kívül a heti szabad és pihenőnapon is el kell látni - erre irányuló igény esetén - a házasságkötésekkel és egyéb családi rendezvényekkel kapcsolatos feladatokat.</w:t>
        <w:br/>
        <w:br/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br/>
        <w:t xml:space="preserve">2.a/ </w:t>
      </w:r>
      <w:r>
        <w:rPr>
          <w:rStyle w:val="Ershangslyozs"/>
          <w:rFonts w:ascii="PF Square Sans Pro" w:hAnsi="PF Square Sans Pro"/>
          <w:b/>
          <w:bCs/>
          <w:i w:val="false"/>
          <w:caps w:val="false"/>
          <w:smallCaps w:val="false"/>
          <w:color w:val="3C3C3B"/>
          <w:spacing w:val="0"/>
          <w:sz w:val="30"/>
        </w:rPr>
        <w:t>Bogyoszló Község Önkormányzata</w:t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 xml:space="preserve"> ügyfélfogadási rendje:</w:t>
      </w:r>
    </w:p>
    <w:p>
      <w:pPr>
        <w:pStyle w:val="Cmsor1"/>
        <w:widowControl/>
        <w:bidi w:val="0"/>
        <w:spacing w:before="0" w:after="33"/>
        <w:ind w:left="0" w:right="0" w:hanging="0"/>
        <w:jc w:val="left"/>
        <w:rPr>
          <w:rFonts w:ascii="Trajan Pro;sans-serif" w:hAnsi="Trajan Pro;sans-serif"/>
          <w:b w:val="false"/>
          <w:b w:val="false"/>
          <w:i w:val="false"/>
          <w:i w:val="false"/>
          <w:caps w:val="false"/>
          <w:smallCaps w:val="false"/>
          <w:color w:val="3C3C3B"/>
          <w:spacing w:val="0"/>
          <w:sz w:val="72"/>
        </w:rPr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Hétfő: 8.00-12.00, 13.00-16.00</w:t>
      </w:r>
    </w:p>
    <w:p>
      <w:pPr>
        <w:pStyle w:val="Cmsor1"/>
        <w:widowControl/>
        <w:bidi w:val="0"/>
        <w:spacing w:before="0" w:after="33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Kedd: félfogadás szünetel</w:t>
      </w:r>
    </w:p>
    <w:p>
      <w:pPr>
        <w:pStyle w:val="Szvegtrzs"/>
        <w:widowControl/>
        <w:bidi w:val="0"/>
        <w:spacing w:lineRule="atLeast" w:line="390" w:before="0" w:after="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Szerda: 8.00-12.00</w:t>
      </w:r>
    </w:p>
    <w:p>
      <w:pPr>
        <w:pStyle w:val="Szvegtrzs"/>
        <w:widowControl/>
        <w:bidi w:val="0"/>
        <w:spacing w:lineRule="atLeast" w:line="390" w:before="0" w:after="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Csütörtök:8.00-12.00</w:t>
      </w:r>
    </w:p>
    <w:p>
      <w:pPr>
        <w:pStyle w:val="Szvegtrzs"/>
        <w:widowControl/>
        <w:bidi w:val="0"/>
        <w:spacing w:lineRule="atLeast" w:line="390" w:before="0" w:after="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Péntek: 8.00-12.00</w:t>
        <w:br/>
        <w:br/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>3./ Polgármester ügyfélfogadási ideje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>szerda 9.00-12.00 óráig</w:t>
        <w:br/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br/>
        <w:t>4./ Az Alpolgármester ügyfélfogadási rendje: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>Telefonos egyeztetés alapján.</w:t>
        <w:br/>
        <w:br/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>5./ A Jegyző ügyfélfogadási rendje:</w:t>
      </w:r>
    </w:p>
    <w:p>
      <w:pPr>
        <w:pStyle w:val="Szvegtrzs"/>
        <w:widowControl/>
        <w:bidi w:val="0"/>
        <w:spacing w:lineRule="atLeast" w:line="390" w:before="0" w:after="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>szerda: 9.00 - 12.00 óráig</w:t>
      </w:r>
    </w:p>
    <w:p>
      <w:pPr>
        <w:pStyle w:val="Szvegtrzs"/>
        <w:widowControl/>
        <w:bidi w:val="0"/>
        <w:spacing w:lineRule="atLeast" w:line="390" w:before="0" w:after="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péntek: 9.00-12.00 óráig tart.</w:t>
        <w:br/>
        <w:b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rajan Pro">
    <w:altName w:val="sans-serif"/>
    <w:charset w:val="ee"/>
    <w:family w:val="roman"/>
    <w:pitch w:val="variable"/>
  </w:font>
  <w:font w:name="PF Square Sans 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Ershangslyozs">
    <w:name w:val="Erős hangsúlyozás"/>
    <w:qFormat/>
    <w:rPr>
      <w:b/>
      <w:bCs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LibreOffice/7.3.4.2$Windows_X86_64 LibreOffice_project/728fec16bd5f605073805c3c9e7c4212a0120dc5</Application>
  <AppVersion>15.0000</AppVersion>
  <Pages>2</Pages>
  <Words>150</Words>
  <Characters>1102</Characters>
  <CharactersWithSpaces>1255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2022-07-20T11:20:56Z</dcterms:created>
  <dc:creator/>
  <dc:description/>
  <dc:language>hu-HU</dc:language>
  <cp:lastModifiedBy/>
  <dcterms:modified xsi:type="dcterms:W3CDTF">2023-10-04T15:51:45Z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